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62479">
      <w:p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附件2</w:t>
      </w:r>
    </w:p>
    <w:p w14:paraId="60E92E90">
      <w:pPr>
        <w:jc w:val="center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南昌大学</w:t>
      </w:r>
      <w:r>
        <w:rPr>
          <w:rFonts w:hint="eastAsia" w:ascii="微软雅黑" w:hAnsi="微软雅黑" w:eastAsia="微软雅黑"/>
          <w:u w:val="single"/>
        </w:rPr>
        <w:t xml:space="preserve">  </w:t>
      </w:r>
      <w:r>
        <w:rPr>
          <w:rFonts w:hint="eastAsia" w:ascii="微软雅黑" w:hAnsi="微软雅黑" w:eastAsia="微软雅黑"/>
          <w:u w:val="single"/>
          <w:lang w:val="en-US" w:eastAsia="zh-CN"/>
        </w:rPr>
        <w:t>2026</w:t>
      </w:r>
      <w:r>
        <w:rPr>
          <w:rFonts w:hint="eastAsia" w:ascii="微软雅黑" w:hAnsi="微软雅黑" w:eastAsia="微软雅黑"/>
          <w:u w:val="single"/>
        </w:rPr>
        <w:t xml:space="preserve">  </w:t>
      </w:r>
      <w:r>
        <w:rPr>
          <w:rFonts w:hint="eastAsia" w:ascii="微软雅黑" w:hAnsi="微软雅黑" w:eastAsia="微软雅黑"/>
        </w:rPr>
        <w:t>届本科生毕业论文（设计）答辩信息公示表</w:t>
      </w:r>
    </w:p>
    <w:p w14:paraId="01D289CC">
      <w:p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学院：</w:t>
      </w:r>
      <w:r>
        <w:rPr>
          <w:rFonts w:hint="eastAsia" w:ascii="微软雅黑" w:hAnsi="微软雅黑" w:eastAsia="微软雅黑"/>
          <w:lang w:val="en-US" w:eastAsia="zh-CN"/>
        </w:rPr>
        <w:t>体育学院</w:t>
      </w:r>
      <w:r>
        <w:rPr>
          <w:rFonts w:hint="eastAsia" w:ascii="微软雅黑" w:hAnsi="微软雅黑" w:eastAsia="微软雅黑"/>
        </w:rPr>
        <w:t xml:space="preserve">      专业： </w:t>
      </w:r>
      <w:r>
        <w:rPr>
          <w:rFonts w:hint="eastAsia" w:ascii="微软雅黑" w:hAnsi="微软雅黑" w:eastAsia="微软雅黑"/>
          <w:lang w:val="en-US" w:eastAsia="zh-CN"/>
        </w:rPr>
        <w:t>体育教育 运动训练</w:t>
      </w:r>
      <w:r>
        <w:rPr>
          <w:rFonts w:hint="eastAsia" w:ascii="微软雅黑" w:hAnsi="微软雅黑" w:eastAsia="微软雅黑"/>
        </w:rPr>
        <w:t xml:space="preserve">    班级:体教221、222运训221、222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225"/>
        <w:gridCol w:w="495"/>
        <w:gridCol w:w="450"/>
        <w:gridCol w:w="630"/>
        <w:gridCol w:w="720"/>
        <w:gridCol w:w="540"/>
        <w:gridCol w:w="1260"/>
        <w:gridCol w:w="1080"/>
        <w:gridCol w:w="1524"/>
      </w:tblGrid>
      <w:tr w14:paraId="3AB52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noWrap w:val="0"/>
            <w:vAlign w:val="top"/>
          </w:tcPr>
          <w:p w14:paraId="2C0907DE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答辩组号</w:t>
            </w:r>
          </w:p>
        </w:tc>
        <w:tc>
          <w:tcPr>
            <w:tcW w:w="1800" w:type="dxa"/>
            <w:gridSpan w:val="4"/>
            <w:noWrap w:val="0"/>
            <w:vAlign w:val="top"/>
          </w:tcPr>
          <w:p w14:paraId="16386D81">
            <w:pPr>
              <w:jc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第四组</w:t>
            </w:r>
          </w:p>
        </w:tc>
        <w:tc>
          <w:tcPr>
            <w:tcW w:w="1260" w:type="dxa"/>
            <w:gridSpan w:val="2"/>
            <w:noWrap w:val="0"/>
            <w:vAlign w:val="top"/>
          </w:tcPr>
          <w:p w14:paraId="5708578B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答辩时间</w:t>
            </w:r>
          </w:p>
        </w:tc>
        <w:tc>
          <w:tcPr>
            <w:tcW w:w="1260" w:type="dxa"/>
            <w:noWrap w:val="0"/>
            <w:vAlign w:val="top"/>
          </w:tcPr>
          <w:p w14:paraId="2B71D195">
            <w:pPr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2026.5.24</w:t>
            </w:r>
          </w:p>
        </w:tc>
        <w:tc>
          <w:tcPr>
            <w:tcW w:w="1080" w:type="dxa"/>
            <w:noWrap w:val="0"/>
            <w:vAlign w:val="top"/>
          </w:tcPr>
          <w:p w14:paraId="36B7B430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答辩地点</w:t>
            </w:r>
          </w:p>
        </w:tc>
        <w:tc>
          <w:tcPr>
            <w:tcW w:w="1524" w:type="dxa"/>
            <w:noWrap w:val="0"/>
            <w:vAlign w:val="top"/>
          </w:tcPr>
          <w:p w14:paraId="7619FFCE">
            <w:pPr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慧源楼218</w:t>
            </w:r>
          </w:p>
        </w:tc>
      </w:tr>
      <w:tr w14:paraId="4F46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noWrap w:val="0"/>
            <w:vAlign w:val="top"/>
          </w:tcPr>
          <w:p w14:paraId="00A75AD6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答辩委员会</w:t>
            </w:r>
          </w:p>
        </w:tc>
        <w:tc>
          <w:tcPr>
            <w:tcW w:w="720" w:type="dxa"/>
            <w:gridSpan w:val="2"/>
            <w:noWrap w:val="0"/>
            <w:vAlign w:val="top"/>
          </w:tcPr>
          <w:p w14:paraId="4F361B0E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组长</w:t>
            </w:r>
          </w:p>
        </w:tc>
        <w:tc>
          <w:tcPr>
            <w:tcW w:w="1080" w:type="dxa"/>
            <w:gridSpan w:val="2"/>
            <w:noWrap w:val="0"/>
            <w:vAlign w:val="top"/>
          </w:tcPr>
          <w:p w14:paraId="178D9E95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highlight w:val="none"/>
                <w:lang w:val="en-US" w:eastAsia="zh-CN"/>
              </w:rPr>
              <w:t>周强</w:t>
            </w:r>
          </w:p>
        </w:tc>
        <w:tc>
          <w:tcPr>
            <w:tcW w:w="720" w:type="dxa"/>
            <w:noWrap w:val="0"/>
            <w:vAlign w:val="top"/>
          </w:tcPr>
          <w:p w14:paraId="1F85699F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成员</w:t>
            </w:r>
          </w:p>
        </w:tc>
        <w:tc>
          <w:tcPr>
            <w:tcW w:w="4404" w:type="dxa"/>
            <w:gridSpan w:val="4"/>
            <w:noWrap w:val="0"/>
            <w:vAlign w:val="top"/>
          </w:tcPr>
          <w:p w14:paraId="7004DF62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齐书春、张玉华、刘晓媛、袁毓灵</w:t>
            </w:r>
          </w:p>
        </w:tc>
      </w:tr>
      <w:tr w14:paraId="5CA3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noWrap w:val="0"/>
            <w:vAlign w:val="top"/>
          </w:tcPr>
          <w:p w14:paraId="6D2B7157">
            <w:pPr>
              <w:jc w:val="center"/>
              <w:rPr>
                <w:rFonts w:hint="eastAsia" w:ascii="微软雅黑" w:hAnsi="微软雅黑" w:eastAsia="微软雅黑"/>
              </w:rPr>
            </w:pPr>
          </w:p>
        </w:tc>
      </w:tr>
      <w:tr w14:paraId="2682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1AE455EC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序号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7E9AC350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姓名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6AF70C7F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学号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 w14:paraId="7B76897D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题目</w:t>
            </w:r>
          </w:p>
        </w:tc>
        <w:tc>
          <w:tcPr>
            <w:tcW w:w="2604" w:type="dxa"/>
            <w:gridSpan w:val="2"/>
            <w:noWrap w:val="0"/>
            <w:vAlign w:val="center"/>
          </w:tcPr>
          <w:p w14:paraId="2383F16C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指导教师</w:t>
            </w:r>
          </w:p>
        </w:tc>
      </w:tr>
      <w:tr w14:paraId="5EF0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1384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7717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万心怡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5928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6202122002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221B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普通高校体育教育专业篮球专项课程的课程思政话语研究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142D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徐丹</w:t>
            </w:r>
          </w:p>
        </w:tc>
      </w:tr>
      <w:tr w14:paraId="2374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251B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0BBA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金雨全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656F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6202122004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76C4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少儿网球训练中学习兴趣培养的影响因素研究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5938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袁伟巍</w:t>
            </w:r>
          </w:p>
        </w:tc>
      </w:tr>
      <w:tr w14:paraId="0DEE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0647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69B6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李泽楷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0F66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6202122005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1885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《济南市业余青少年网球俱乐部早期专项化训练的问题与改进策略》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1D0F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李森</w:t>
            </w:r>
          </w:p>
        </w:tc>
      </w:tr>
      <w:tr w14:paraId="77C4E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4413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655F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陈虹宇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2608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6202122009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58FA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婺源县紫阳第六小学校园小篮球运动现状与发展策略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78C6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</w:tr>
      <w:tr w14:paraId="38ED8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76C1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5B34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张玉星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578C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6202122011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1703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“振兴三大球”背景下东营市中小学排球运动队体系化建设研究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58C7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李立业</w:t>
            </w:r>
          </w:p>
        </w:tc>
      </w:tr>
      <w:tr w14:paraId="574F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5B45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5171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王哲翔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5EC4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6202122030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49CF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结构化训练在提升小学生优质均衡监测体育项目成绩中的应用研究——基于葛源中心小学的支教实践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783D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刘显毓</w:t>
            </w:r>
          </w:p>
        </w:tc>
      </w:tr>
      <w:tr w14:paraId="242FB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4FC9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2E25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包宇超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4937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6202122035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03CD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篮球游戏化教学对小学生团队协作精神培养的实践研究——以葛仙山镇中心小学四年级为例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2AD2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徐磊</w:t>
            </w:r>
          </w:p>
        </w:tc>
      </w:tr>
      <w:tr w14:paraId="6D113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4425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743D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傅鸿奕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0C42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6202122037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49F8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小学阶段短跑运动术语的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搜集与整理研究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64E6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徐丹</w:t>
            </w:r>
          </w:p>
        </w:tc>
      </w:tr>
      <w:tr w14:paraId="2F84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36FA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0D27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井鑫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16BB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6202122038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435E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体育游戏在中学排球教学中应用效果研究—以南昌市第三中学为例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1382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李立业</w:t>
            </w:r>
          </w:p>
        </w:tc>
      </w:tr>
      <w:tr w14:paraId="1F84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5BDC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5601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曹思航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59FF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6202122039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45C6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《“双减”政策下济南市历城区小学羽毛球社团发展机遇及对策研究》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306F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徐岩</w:t>
            </w:r>
          </w:p>
        </w:tc>
      </w:tr>
      <w:tr w14:paraId="46D3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24FE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10A5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方杰伟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1C72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6202122041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4793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南京市玄武高级中学排球后备人才培养路径研究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25DC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韩培霞</w:t>
            </w:r>
          </w:p>
        </w:tc>
      </w:tr>
      <w:tr w14:paraId="6D260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08A4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0B78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杨林翰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4AB6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6202122046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4CF3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《“学、练、赛、用”闭环视角下体育教育专业排球特长生教学实践能力转化研究——以南昌大学为例》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0670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曾浩</w:t>
            </w:r>
          </w:p>
        </w:tc>
      </w:tr>
      <w:tr w14:paraId="6E48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6F53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446A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杨国瑞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5AD2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6203122005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1881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《实习支教体育教师的困境与成长：基于德兴市铜矿中心小学的叙事探究》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446B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霍玉娟</w:t>
            </w:r>
          </w:p>
        </w:tc>
      </w:tr>
      <w:tr w14:paraId="7FEAA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2F1D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68BE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张志垚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342D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6203122006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 w14:paraId="763E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技巧啦啦操抛接直体后空翻空中姿态控制技术要点研究</w:t>
            </w:r>
          </w:p>
        </w:tc>
        <w:tc>
          <w:tcPr>
            <w:tcW w:w="2604" w:type="dxa"/>
            <w:gridSpan w:val="2"/>
            <w:noWrap w:val="0"/>
            <w:vAlign w:val="center"/>
          </w:tcPr>
          <w:p w14:paraId="4510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王惠敏</w:t>
            </w:r>
          </w:p>
        </w:tc>
      </w:tr>
      <w:tr w14:paraId="523F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2968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7A64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苏栋栋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2B12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6203122008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38D3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温州市青少年标枪运动员身体素质训练现状与优化策略研究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2D9D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徐岩</w:t>
            </w:r>
          </w:p>
        </w:tc>
      </w:tr>
      <w:tr w14:paraId="120FF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4A9C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46C4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李厚玮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37A9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6203122017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5B49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延边州青少年足球赛事开展现状与发展策略研究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531A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霍玉娟</w:t>
            </w:r>
          </w:p>
        </w:tc>
      </w:tr>
      <w:tr w14:paraId="5396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441F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156E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赵杨杨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6574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6203122020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5EF8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贵州村超体育与旅游协同发展分析与研究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58CC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丁琨</w:t>
            </w:r>
          </w:p>
        </w:tc>
      </w:tr>
      <w:tr w14:paraId="29CE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1E69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5250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杨鹏辉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0956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6203122025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7161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我国男子优秀撑杆跳高运动员李晨洋2024-2025年度冬训期体能训练研究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6788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徐岩</w:t>
            </w:r>
          </w:p>
        </w:tc>
      </w:tr>
      <w:tr w14:paraId="03DD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7E17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202B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房志毅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7F61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6203122030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0271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宜春市袁州区初中足球课程教学现状的调查研究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38C7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张辉</w:t>
            </w:r>
          </w:p>
        </w:tc>
      </w:tr>
      <w:tr w14:paraId="781F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1E52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2732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涂佳盈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5957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6203122033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2BD2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南昌市红谷滩区青少年游泳培训机构发展现状的调查研究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4B53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王惠敏</w:t>
            </w:r>
          </w:p>
        </w:tc>
      </w:tr>
      <w:tr w14:paraId="7AFE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55CB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3E00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牛文鹏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63AB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6203122044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3421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《南昌大学高水平短跑队员起跑成绩影响因素分析与改进策略研究》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2CD1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明宇</w:t>
            </w:r>
          </w:p>
        </w:tc>
      </w:tr>
      <w:tr w14:paraId="13F5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05B7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1E1B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杜晓茜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6AED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6203122048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3A7C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《跆拳道礼仪教育对大学生练习者社会行为的影响调查研究》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2E77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何明辉</w:t>
            </w:r>
          </w:p>
        </w:tc>
      </w:tr>
      <w:tr w14:paraId="5951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43CE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0BE6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朱婧琪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4DC0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6203122053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7A04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中华人民共和国第十五届运动会跆拳道项目女子+67公斤以上级别高位横踢技术统计与分析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5CD7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刘显毓</w:t>
            </w:r>
          </w:p>
        </w:tc>
      </w:tr>
      <w:tr w14:paraId="38D17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2215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7F1D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卢洲宇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2171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6203122060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3763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南昌市中小学校园足球联赛开展现状及优化路径研究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131B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韩超</w:t>
            </w:r>
          </w:p>
        </w:tc>
      </w:tr>
      <w:tr w14:paraId="64DE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1550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382B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马腾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410F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6203122064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082A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《乡村小学体育教学实践中存在的问题和对策分析——以上饶弋阳县樟树墩学校为例》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1DAE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朱婧</w:t>
            </w:r>
          </w:p>
        </w:tc>
      </w:tr>
      <w:tr w14:paraId="52E1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2229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77A7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孙诗童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7427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6203122065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 w14:paraId="05D9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啦啦操运动术语的搜集与整理研究</w:t>
            </w:r>
          </w:p>
        </w:tc>
        <w:tc>
          <w:tcPr>
            <w:tcW w:w="2604" w:type="dxa"/>
            <w:gridSpan w:val="2"/>
            <w:noWrap w:val="0"/>
            <w:vAlign w:val="center"/>
          </w:tcPr>
          <w:p w14:paraId="0C79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徐丹</w:t>
            </w:r>
          </w:p>
        </w:tc>
      </w:tr>
      <w:tr w14:paraId="5D18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7776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7D12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吴楠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6798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6203122066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3D6C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核心力量训练对高校马拉松爱好者运动表现影响的研究-以南昌大学马拉松爱好者为例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7849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黄政</w:t>
            </w:r>
          </w:p>
        </w:tc>
      </w:tr>
      <w:tr w14:paraId="4A6C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4583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5BAD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周靖烽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2F5E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6203122067</w:t>
            </w:r>
          </w:p>
        </w:tc>
        <w:tc>
          <w:tcPr>
            <w:tcW w:w="3150" w:type="dxa"/>
            <w:gridSpan w:val="4"/>
            <w:shd w:val="clear" w:color="auto" w:fill="auto"/>
            <w:noWrap w:val="0"/>
            <w:vAlign w:val="center"/>
          </w:tcPr>
          <w:p w14:paraId="5F02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贵州村超：重庆周君记英雄湾村队VS贵州榕江三宝侗寨队攻防决策和比赛特征分析</w:t>
            </w:r>
          </w:p>
        </w:tc>
        <w:tc>
          <w:tcPr>
            <w:tcW w:w="2604" w:type="dxa"/>
            <w:gridSpan w:val="2"/>
            <w:shd w:val="clear" w:color="auto" w:fill="auto"/>
            <w:noWrap w:val="0"/>
            <w:vAlign w:val="center"/>
          </w:tcPr>
          <w:p w14:paraId="2900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曹爱春</w:t>
            </w:r>
          </w:p>
        </w:tc>
      </w:tr>
    </w:tbl>
    <w:p w14:paraId="5E0EACFF">
      <w:pPr>
        <w:jc w:val="center"/>
        <w:rPr>
          <w:rFonts w:hint="eastAsia" w:ascii="微软雅黑" w:hAnsi="微软雅黑" w:eastAsia="微软雅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E5"/>
    <w:rsid w:val="00036675"/>
    <w:rsid w:val="000E1E7E"/>
    <w:rsid w:val="0014728C"/>
    <w:rsid w:val="00182D9A"/>
    <w:rsid w:val="001F4A75"/>
    <w:rsid w:val="00221278"/>
    <w:rsid w:val="00250D5C"/>
    <w:rsid w:val="00254A9D"/>
    <w:rsid w:val="002A6BFA"/>
    <w:rsid w:val="002E6BA5"/>
    <w:rsid w:val="00316AB8"/>
    <w:rsid w:val="0038664F"/>
    <w:rsid w:val="004128C1"/>
    <w:rsid w:val="00516656"/>
    <w:rsid w:val="00586E53"/>
    <w:rsid w:val="00632B6B"/>
    <w:rsid w:val="006913B9"/>
    <w:rsid w:val="007804E5"/>
    <w:rsid w:val="007B0633"/>
    <w:rsid w:val="007F0AEC"/>
    <w:rsid w:val="00817BAA"/>
    <w:rsid w:val="008679C2"/>
    <w:rsid w:val="008746C8"/>
    <w:rsid w:val="00941098"/>
    <w:rsid w:val="00963542"/>
    <w:rsid w:val="00980299"/>
    <w:rsid w:val="009C26E9"/>
    <w:rsid w:val="00A9221F"/>
    <w:rsid w:val="00AF64DD"/>
    <w:rsid w:val="00B07FEC"/>
    <w:rsid w:val="00B12ED7"/>
    <w:rsid w:val="00B236A9"/>
    <w:rsid w:val="00B96C49"/>
    <w:rsid w:val="00BC306E"/>
    <w:rsid w:val="00C20111"/>
    <w:rsid w:val="00C3502C"/>
    <w:rsid w:val="00CF6AE4"/>
    <w:rsid w:val="00DC0D27"/>
    <w:rsid w:val="00DC35AD"/>
    <w:rsid w:val="00ED4C71"/>
    <w:rsid w:val="00F246E8"/>
    <w:rsid w:val="00F370B9"/>
    <w:rsid w:val="00F400A0"/>
    <w:rsid w:val="00FC5F0C"/>
    <w:rsid w:val="121436B4"/>
    <w:rsid w:val="1B0F1530"/>
    <w:rsid w:val="22743D02"/>
    <w:rsid w:val="2BA34927"/>
    <w:rsid w:val="381937F2"/>
    <w:rsid w:val="554073DA"/>
    <w:rsid w:val="5BFFC85F"/>
    <w:rsid w:val="73157750"/>
    <w:rsid w:val="7371B9D0"/>
    <w:rsid w:val="73F50C5B"/>
    <w:rsid w:val="76DB009D"/>
    <w:rsid w:val="7AFFB5AD"/>
    <w:rsid w:val="7FADAB4C"/>
    <w:rsid w:val="ADBF5FE8"/>
    <w:rsid w:val="BF2F2FAF"/>
    <w:rsid w:val="CFF25779"/>
    <w:rsid w:val="D3CE6375"/>
    <w:rsid w:val="E9FF7E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1116</Words>
  <Characters>1419</Characters>
  <Lines>1</Lines>
  <Paragraphs>1</Paragraphs>
  <TotalTime>0</TotalTime>
  <ScaleCrop>false</ScaleCrop>
  <LinksUpToDate>false</LinksUpToDate>
  <CharactersWithSpaces>1435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2016-04-30T02:24:00Z</dcterms:created>
  <dc:creator>Administrator</dc:creator>
  <cp:lastModifiedBy>Lynn</cp:lastModifiedBy>
  <dcterms:modified xsi:type="dcterms:W3CDTF">2026-05-18T02:42:33Z</dcterms:modified>
  <dc:title>附件一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3E6C7A4B0C987E20B4DC066AC4E8849E_43</vt:lpwstr>
  </property>
  <property fmtid="{D5CDD505-2E9C-101B-9397-08002B2CF9AE}" pid="4" name="KSOTemplateDocerSaveRecord">
    <vt:lpwstr>eyJoZGlkIjoiMzcyYjNkNjYxYjYwY2YzNWVmYjMwMzNmN2M0MmYwYjUiLCJ1c2VySWQiOiI0MTg0MjcyMjIifQ==</vt:lpwstr>
  </property>
</Properties>
</file>